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CC3" w:rsidRDefault="00F1146D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114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D58B51F" wp14:editId="2F295921">
            <wp:simplePos x="0" y="0"/>
            <wp:positionH relativeFrom="margin">
              <wp:posOffset>-772160</wp:posOffset>
            </wp:positionH>
            <wp:positionV relativeFrom="paragraph">
              <wp:posOffset>-615315</wp:posOffset>
            </wp:positionV>
            <wp:extent cx="7486650" cy="10553700"/>
            <wp:effectExtent l="0" t="0" r="0" b="0"/>
            <wp:wrapNone/>
            <wp:docPr id="1" name="Рисунок 1" descr="C:\Users\Пользователь\Desktop\положение о педагог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о педагог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27" cy="105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6130">
        <w:rPr>
          <w:rFonts w:ascii="Times New Roman" w:hAnsi="Times New Roman" w:cs="Times New Roman"/>
          <w:sz w:val="24"/>
          <w:szCs w:val="24"/>
        </w:rPr>
        <w:t>Согласовано</w:t>
      </w:r>
      <w:r w:rsidR="0094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Утверждаю</w:t>
      </w:r>
    </w:p>
    <w:p w:rsidR="008B6130" w:rsidRDefault="008B6130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первичной</w:t>
      </w:r>
      <w:r w:rsidR="0094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заведующая МКДОУ </w:t>
      </w:r>
    </w:p>
    <w:p w:rsidR="008B6130" w:rsidRDefault="008B6130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Профсоюзной организации</w:t>
      </w:r>
      <w:r w:rsidR="0094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gramStart"/>
      <w:r w:rsidR="00942289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942289">
        <w:rPr>
          <w:rFonts w:ascii="Times New Roman" w:hAnsi="Times New Roman" w:cs="Times New Roman"/>
          <w:sz w:val="24"/>
          <w:szCs w:val="24"/>
        </w:rPr>
        <w:t>Детский сад №10 г. Киренска»</w:t>
      </w:r>
    </w:p>
    <w:p w:rsidR="008B6130" w:rsidRDefault="008B6130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МКДОУ «Детский сад № 10</w:t>
      </w:r>
      <w:r w:rsidR="0048503C">
        <w:rPr>
          <w:rFonts w:ascii="Times New Roman" w:hAnsi="Times New Roman" w:cs="Times New Roman"/>
          <w:sz w:val="24"/>
          <w:szCs w:val="24"/>
        </w:rPr>
        <w:t xml:space="preserve"> г.</w:t>
      </w:r>
      <w:r w:rsidR="0094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_______________</w:t>
      </w:r>
      <w:proofErr w:type="spellStart"/>
      <w:r w:rsidR="00942289">
        <w:rPr>
          <w:rFonts w:ascii="Times New Roman" w:hAnsi="Times New Roman" w:cs="Times New Roman"/>
          <w:sz w:val="24"/>
          <w:szCs w:val="24"/>
        </w:rPr>
        <w:t>Е.Г.Швецова</w:t>
      </w:r>
      <w:proofErr w:type="spellEnd"/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Киренска» ___________А.В. Юрьева</w:t>
      </w:r>
      <w:r w:rsidR="0094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пр.№           от 29.08.2017г.</w:t>
      </w: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«29» августа 2017г.</w:t>
      </w: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 на </w:t>
      </w: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педагогическом совете</w:t>
      </w: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</w:t>
      </w:r>
    </w:p>
    <w:p w:rsidR="0048503C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«29» августа 2017г</w:t>
      </w:r>
    </w:p>
    <w:p w:rsidR="0048503C" w:rsidRPr="00942289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503C" w:rsidRPr="00942289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503C" w:rsidRPr="00942289" w:rsidRDefault="0048503C" w:rsidP="008B61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8503C" w:rsidRPr="00942289" w:rsidRDefault="0048503C" w:rsidP="004850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8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48503C" w:rsidRPr="00942289" w:rsidRDefault="00942289" w:rsidP="004850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289">
        <w:rPr>
          <w:rFonts w:ascii="Times New Roman" w:hAnsi="Times New Roman" w:cs="Times New Roman"/>
          <w:b/>
          <w:sz w:val="28"/>
          <w:szCs w:val="28"/>
        </w:rPr>
        <w:t>о</w:t>
      </w:r>
      <w:r w:rsidR="0048503C" w:rsidRPr="00942289">
        <w:rPr>
          <w:rFonts w:ascii="Times New Roman" w:hAnsi="Times New Roman" w:cs="Times New Roman"/>
          <w:b/>
          <w:sz w:val="28"/>
          <w:szCs w:val="28"/>
        </w:rPr>
        <w:t xml:space="preserve"> педагогическом совете МКДОУ «Детский сад № 10 г. Киренска»</w:t>
      </w:r>
    </w:p>
    <w:p w:rsidR="003C4DE7" w:rsidRDefault="003C4DE7" w:rsidP="004850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DE7" w:rsidRDefault="003C4DE7" w:rsidP="0048503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DE7" w:rsidRDefault="003C4DE7" w:rsidP="00F1146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3C4DE7" w:rsidRDefault="003C4DE7" w:rsidP="003C4D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C4DE7" w:rsidRDefault="005C63F0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DE7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Законом Российской Федерации от 29.12.2012г. № 273 – ФЗ «Об образовании в Российской Федерации» федеральным государственным образовательным стандартам дошкольного образования далее </w:t>
      </w:r>
      <w:r w:rsidR="007E5211">
        <w:rPr>
          <w:rFonts w:ascii="Times New Roman" w:hAnsi="Times New Roman" w:cs="Times New Roman"/>
          <w:sz w:val="24"/>
          <w:szCs w:val="24"/>
        </w:rPr>
        <w:t>(ФГОС ДО), утвержденным приказом Министерства образования и науки России от 17.10.2013г. № 1155 «Об утверждении федерального государственного образовательного стандарта дошкольного образования». Уставом муниципального дошкольного образовательного учреждения «</w:t>
      </w:r>
      <w:r>
        <w:rPr>
          <w:rFonts w:ascii="Times New Roman" w:hAnsi="Times New Roman" w:cs="Times New Roman"/>
          <w:sz w:val="24"/>
          <w:szCs w:val="24"/>
        </w:rPr>
        <w:t>Детский с</w:t>
      </w:r>
      <w:r w:rsidR="007E5211">
        <w:rPr>
          <w:rFonts w:ascii="Times New Roman" w:hAnsi="Times New Roman" w:cs="Times New Roman"/>
          <w:sz w:val="24"/>
          <w:szCs w:val="24"/>
        </w:rPr>
        <w:t>ад № 10 г. Киренска» (далее – ДОУ),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 мэра Киренского муниципального района за № 362 от 25 мая 2015г.</w:t>
      </w:r>
    </w:p>
    <w:p w:rsidR="005C63F0" w:rsidRDefault="005C63F0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Педагогический совет действует в целях обеспечения исполнения требований ФГОС ДО развития и совершенствования образовательной деятельности, повышения профессионального мастерства педагогических работников.</w:t>
      </w:r>
      <w:r w:rsidR="002C12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1212" w:rsidRDefault="002C1212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Педагогический совет коллегиальный орган управления образовательной деятельностью ДОУ (ч. 2 ст. 26 Закона).</w:t>
      </w:r>
    </w:p>
    <w:p w:rsidR="002C1212" w:rsidRDefault="002C1212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Изменения и дополнения в настоящее положение вносятся на педагогическом совете и утверждается заведующим ДОУ.</w:t>
      </w:r>
    </w:p>
    <w:p w:rsidR="002C1212" w:rsidRDefault="002C1212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Каждый педагогический работник ДОУ с момента заключения трудового договора и прекращения его действия является членом педагогического совета.</w:t>
      </w:r>
    </w:p>
    <w:p w:rsidR="002C1212" w:rsidRDefault="00C80549" w:rsidP="003C4DE7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Срок данного положения не ограничен. Положение действует до принятия нового.</w:t>
      </w:r>
    </w:p>
    <w:p w:rsidR="00C80549" w:rsidRDefault="00C80549" w:rsidP="00C8054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549" w:rsidRPr="00C80549" w:rsidRDefault="00C80549" w:rsidP="00A237C0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Функции педагогического совета.</w:t>
      </w:r>
    </w:p>
    <w:p w:rsidR="005B63A5" w:rsidRDefault="005B63A5" w:rsidP="00C8054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63A5" w:rsidRDefault="005B63A5" w:rsidP="005B63A5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8EB">
        <w:rPr>
          <w:rFonts w:ascii="Times New Roman" w:hAnsi="Times New Roman" w:cs="Times New Roman"/>
          <w:sz w:val="24"/>
          <w:szCs w:val="24"/>
        </w:rPr>
        <w:t xml:space="preserve"> Функциями педагогического совета </w:t>
      </w:r>
      <w:proofErr w:type="gramStart"/>
      <w:r w:rsidR="007B08EB">
        <w:rPr>
          <w:rFonts w:ascii="Times New Roman" w:hAnsi="Times New Roman" w:cs="Times New Roman"/>
          <w:sz w:val="24"/>
          <w:szCs w:val="24"/>
        </w:rPr>
        <w:t xml:space="preserve">являются:   </w:t>
      </w:r>
      <w:proofErr w:type="gramEnd"/>
      <w:r w:rsidR="007B08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- осуществление образовательной деятельности в соответствии с законодательством об образовании, иными нормативными актами Российской Федерации, уставом (ч. 1 ст. 28 Закона)</w:t>
      </w:r>
      <w:r w:rsidR="00B22542">
        <w:rPr>
          <w:rFonts w:ascii="Times New Roman" w:hAnsi="Times New Roman" w:cs="Times New Roman"/>
          <w:sz w:val="24"/>
          <w:szCs w:val="24"/>
        </w:rPr>
        <w:t>;</w:t>
      </w:r>
    </w:p>
    <w:p w:rsidR="00B22542" w:rsidRDefault="00B22542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содержания образования (ч. 2 ст. 28 Закона);</w:t>
      </w:r>
    </w:p>
    <w:p w:rsidR="00B22542" w:rsidRDefault="00B22542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внедрение в практику работы Организации современных практик обучения и воспитания инновационного педагогического опыта (п. 22 ч. 3 ст. 28 Закона);</w:t>
      </w:r>
    </w:p>
    <w:p w:rsidR="00B22542" w:rsidRDefault="00B22542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профессионального мастерства, развитие творческой активности</w:t>
      </w:r>
      <w:r w:rsidR="00E44872">
        <w:rPr>
          <w:rFonts w:ascii="Times New Roman" w:hAnsi="Times New Roman" w:cs="Times New Roman"/>
          <w:sz w:val="24"/>
          <w:szCs w:val="24"/>
        </w:rPr>
        <w:t xml:space="preserve"> педагогических работников Организации (п. 22 ч. 3 ст. 28 Закона)</w:t>
      </w:r>
    </w:p>
    <w:p w:rsidR="00A237C0" w:rsidRDefault="00A237C0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872" w:rsidRDefault="00E44872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872" w:rsidRDefault="00E44872" w:rsidP="00E4487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Компетенция</w:t>
      </w:r>
      <w:r w:rsidR="00A4482D">
        <w:rPr>
          <w:rFonts w:ascii="Times New Roman" w:hAnsi="Times New Roman" w:cs="Times New Roman"/>
          <w:b/>
          <w:sz w:val="24"/>
          <w:szCs w:val="24"/>
        </w:rPr>
        <w:t xml:space="preserve"> педагогического совета</w:t>
      </w:r>
    </w:p>
    <w:p w:rsidR="00A237C0" w:rsidRDefault="00A237C0" w:rsidP="00A237C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482D" w:rsidRDefault="00924BD6" w:rsidP="00A4482D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Педагогический совет принимает</w:t>
      </w:r>
      <w:r w:rsidR="00A4482D">
        <w:rPr>
          <w:rFonts w:ascii="Times New Roman" w:hAnsi="Times New Roman" w:cs="Times New Roman"/>
          <w:sz w:val="24"/>
          <w:szCs w:val="24"/>
        </w:rPr>
        <w:t>:</w:t>
      </w:r>
    </w:p>
    <w:p w:rsidR="00A4482D" w:rsidRDefault="00A4482D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локальные нормативные акты, содержащие нормы, регулирующие образовательные отношения (ч.1 ст. </w:t>
      </w:r>
      <w:r w:rsidR="000F7725">
        <w:rPr>
          <w:rFonts w:ascii="Times New Roman" w:hAnsi="Times New Roman" w:cs="Times New Roman"/>
          <w:sz w:val="24"/>
          <w:szCs w:val="24"/>
        </w:rPr>
        <w:t>30 Закона);</w:t>
      </w:r>
    </w:p>
    <w:p w:rsidR="00924BD6" w:rsidRDefault="00924BD6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локальные но</w:t>
      </w:r>
      <w:r w:rsidR="008172E2">
        <w:rPr>
          <w:rFonts w:ascii="Times New Roman" w:hAnsi="Times New Roman" w:cs="Times New Roman"/>
          <w:sz w:val="24"/>
          <w:szCs w:val="24"/>
        </w:rPr>
        <w:t>рмативные акты по основным вопросам организации и осуществления образовательной деятельности (п. 1 ч. 3 ст. 38; ч.2 ст. 30 Закона)</w:t>
      </w:r>
    </w:p>
    <w:p w:rsidR="008172E2" w:rsidRDefault="008172E2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образовательные программы (п. 6 ч. 3 ст. 28 Закона);</w:t>
      </w:r>
    </w:p>
    <w:p w:rsidR="008172E2" w:rsidRDefault="00AF157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8172E2">
        <w:rPr>
          <w:rFonts w:ascii="Times New Roman" w:hAnsi="Times New Roman" w:cs="Times New Roman"/>
          <w:sz w:val="24"/>
          <w:szCs w:val="24"/>
        </w:rPr>
        <w:t xml:space="preserve">абочие программы педагогических работников (п. 22 ч. 3 </w:t>
      </w:r>
      <w:r>
        <w:rPr>
          <w:rFonts w:ascii="Times New Roman" w:hAnsi="Times New Roman" w:cs="Times New Roman"/>
          <w:sz w:val="24"/>
          <w:szCs w:val="24"/>
        </w:rPr>
        <w:t>ст. 28 Закона)</w:t>
      </w:r>
    </w:p>
    <w:p w:rsidR="00AF1571" w:rsidRDefault="00AF157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о расстановке кадров на новый учебный год (п. 22 ч. 3 ст. 28 Закона)</w:t>
      </w:r>
    </w:p>
    <w:p w:rsidR="00AF1571" w:rsidRDefault="00AF157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Педагогический совет организует:</w:t>
      </w:r>
    </w:p>
    <w:p w:rsidR="00AF1571" w:rsidRDefault="00AF157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и обсуждение законов нормативно – правовых документов Российской Федерации, суб</w:t>
      </w:r>
      <w:r w:rsidR="0090299D"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екта Российской Федерации (п. 22 ч. 3 ст. 28 Закона)</w:t>
      </w:r>
      <w:r w:rsidR="0090299D">
        <w:rPr>
          <w:rFonts w:ascii="Times New Roman" w:hAnsi="Times New Roman" w:cs="Times New Roman"/>
          <w:sz w:val="24"/>
          <w:szCs w:val="24"/>
        </w:rPr>
        <w:t>;</w:t>
      </w:r>
    </w:p>
    <w:p w:rsidR="0090299D" w:rsidRDefault="0090299D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по внесению дополнений, изменений в локальные акты ДОУ по основным вопросам организации и осуществления образовательной деятельности (ч. 1 ст. 28 Закона);</w:t>
      </w:r>
    </w:p>
    <w:p w:rsidR="0090299D" w:rsidRDefault="0090299D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образовательной программы (п. 6 ч. 3 ст. 28 Закона);</w:t>
      </w:r>
    </w:p>
    <w:p w:rsidR="0090299D" w:rsidRDefault="0090299D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(выбор) образовательных технологий для использования при реализации образовательной программы (ч. 2 ст. 28 Закона);</w:t>
      </w:r>
    </w:p>
    <w:p w:rsidR="0090299D" w:rsidRDefault="0090299D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Обсуждение правил </w:t>
      </w:r>
      <w:r w:rsidR="00677298">
        <w:rPr>
          <w:rFonts w:ascii="Times New Roman" w:hAnsi="Times New Roman" w:cs="Times New Roman"/>
          <w:sz w:val="24"/>
          <w:szCs w:val="24"/>
        </w:rPr>
        <w:t>внутреннего распорядка воспитанников (п. 1 ч. 3 ст. 28 Закона);</w:t>
      </w:r>
    </w:p>
    <w:p w:rsidR="00677298" w:rsidRDefault="00677298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требований к одежде воспитанников (п. 18 ч. 3 ст. 28 Закона);</w:t>
      </w:r>
    </w:p>
    <w:p w:rsidR="00677298" w:rsidRDefault="00677298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 9 ч. 3 ст. 28 Закона);</w:t>
      </w:r>
    </w:p>
    <w:p w:rsidR="00677298" w:rsidRDefault="00677298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публичного доклада (п. 22 ч. 3 ст. 28 Закона)</w:t>
      </w:r>
      <w:r w:rsidR="00EF3527">
        <w:rPr>
          <w:rFonts w:ascii="Times New Roman" w:hAnsi="Times New Roman" w:cs="Times New Roman"/>
          <w:sz w:val="24"/>
          <w:szCs w:val="24"/>
        </w:rPr>
        <w:t>;</w:t>
      </w:r>
    </w:p>
    <w:p w:rsidR="00EF3527" w:rsidRDefault="00EF3527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Выявление, обобщение, распространение и внедрение инновационного педагогического опыта (п. 22 ч. 33 ст. 28 Закона);</w:t>
      </w:r>
    </w:p>
    <w:p w:rsidR="00EF3527" w:rsidRDefault="00EF3527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обсуждение по внесению дополнений, изменений в локальные нормативные акты Организации, содержащие нормы, регулирующие образовательные отношения (ч. 1 ст. 30 Закона).</w:t>
      </w:r>
    </w:p>
    <w:p w:rsidR="00EF3527" w:rsidRDefault="00EF3527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Педагогический</w:t>
      </w:r>
      <w:r w:rsidR="007B342C">
        <w:rPr>
          <w:rFonts w:ascii="Times New Roman" w:hAnsi="Times New Roman" w:cs="Times New Roman"/>
          <w:sz w:val="24"/>
          <w:szCs w:val="24"/>
        </w:rPr>
        <w:t xml:space="preserve"> совет рассматривает информацию:</w:t>
      </w:r>
    </w:p>
    <w:p w:rsidR="007B342C" w:rsidRDefault="007B342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результатах освоения воспитанниками образовательной программы в виде целевых ориентиров, представляющих собой социально-нормативные возрастные характеристики, возможных достижений ребенка на этапе завершения</w:t>
      </w:r>
      <w:r w:rsidR="008857B4">
        <w:rPr>
          <w:rFonts w:ascii="Times New Roman" w:hAnsi="Times New Roman" w:cs="Times New Roman"/>
          <w:sz w:val="24"/>
          <w:szCs w:val="24"/>
        </w:rPr>
        <w:t xml:space="preserve"> уровня дошкольного образования (</w:t>
      </w:r>
      <w:proofErr w:type="spellStart"/>
      <w:r w:rsidR="008857B4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8857B4">
        <w:rPr>
          <w:rFonts w:ascii="Times New Roman" w:hAnsi="Times New Roman" w:cs="Times New Roman"/>
          <w:sz w:val="24"/>
          <w:szCs w:val="24"/>
        </w:rPr>
        <w:t>. 11, 22 ч. 3 ст. 28 Закона);</w:t>
      </w:r>
    </w:p>
    <w:p w:rsidR="008857B4" w:rsidRDefault="008857B4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результатах инновационной и экспериментальной деятельности (в случае признания ДОУ региональной инновационной или экспериментальной площадкой) (ст. 20 п. 22 ч.</w:t>
      </w:r>
      <w:r w:rsidR="00873296">
        <w:rPr>
          <w:rFonts w:ascii="Times New Roman" w:hAnsi="Times New Roman" w:cs="Times New Roman"/>
          <w:sz w:val="24"/>
          <w:szCs w:val="24"/>
        </w:rPr>
        <w:t xml:space="preserve"> 3 ст. 28 Закона);</w:t>
      </w:r>
    </w:p>
    <w:p w:rsidR="00873296" w:rsidRDefault="00873296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результатах инновационной работы (по всем видам инноваций) (п. 22 ч. 3 ст. 28 Закона);</w:t>
      </w:r>
    </w:p>
    <w:p w:rsidR="00873296" w:rsidRDefault="00AC3A8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873296">
        <w:rPr>
          <w:rFonts w:ascii="Times New Roman" w:hAnsi="Times New Roman" w:cs="Times New Roman"/>
          <w:sz w:val="24"/>
          <w:szCs w:val="24"/>
        </w:rPr>
        <w:t>о использованию и совершенствованию методов обучения и воспитания, образовательных технологий (п. 12 ч. 3 ст. 28 Закона);</w:t>
      </w:r>
    </w:p>
    <w:p w:rsidR="00AC3A81" w:rsidRDefault="00AC3A8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информацию педагогических работников по вопросам развития у воспитанников познавательной активности, самостоятельности, инициативы, творческих способностей, формировании гражданской позиции, способности к труду и жизни в </w:t>
      </w:r>
      <w:r w:rsidR="00096E8A">
        <w:rPr>
          <w:rFonts w:ascii="Times New Roman" w:hAnsi="Times New Roman" w:cs="Times New Roman"/>
          <w:sz w:val="24"/>
          <w:szCs w:val="24"/>
        </w:rPr>
        <w:t>условиях современного мира, формирования у воспитанников культуры здорового и безопасного образа жизни (п. 4 ч. 1 ст. 48 Закона);</w:t>
      </w:r>
    </w:p>
    <w:p w:rsidR="00096E8A" w:rsidRDefault="00096E8A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создании необходимых условий для охраны и укрепления здоровья, организации питания воспитанников (п. 15 ч. 3 ст. </w:t>
      </w:r>
      <w:r w:rsidR="009F433C">
        <w:rPr>
          <w:rFonts w:ascii="Times New Roman" w:hAnsi="Times New Roman" w:cs="Times New Roman"/>
          <w:sz w:val="24"/>
          <w:szCs w:val="24"/>
        </w:rPr>
        <w:t>28 Закона);</w:t>
      </w:r>
    </w:p>
    <w:p w:rsidR="009F433C" w:rsidRDefault="009F43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результатах самообследования по состоянию на 1 августа текущего года (п. 13 ч. 3 ст. 28 Закона);</w:t>
      </w:r>
    </w:p>
    <w:p w:rsidR="009F433C" w:rsidRDefault="009F43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 оказании помощи родителям (законным представителям)</w:t>
      </w:r>
      <w:r w:rsidR="007641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несовершеннолетних воспи</w:t>
      </w:r>
      <w:r w:rsidR="00764105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>нников в воспитании детей</w:t>
      </w:r>
      <w:r w:rsidR="00764105">
        <w:rPr>
          <w:rFonts w:ascii="Times New Roman" w:hAnsi="Times New Roman" w:cs="Times New Roman"/>
          <w:sz w:val="24"/>
          <w:szCs w:val="24"/>
        </w:rPr>
        <w:t xml:space="preserve">, охране и укреплении их физического и психического </w:t>
      </w:r>
      <w:r w:rsidR="00764105">
        <w:rPr>
          <w:rFonts w:ascii="Times New Roman" w:hAnsi="Times New Roman" w:cs="Times New Roman"/>
          <w:sz w:val="24"/>
          <w:szCs w:val="24"/>
        </w:rPr>
        <w:lastRenderedPageBreak/>
        <w:t>здоровья, развитии индивидуальных способностей и необходимой коррекции нарушений их развития (ч. 2 ст. 44 п. 22 ч. 3 ст. 28 Закона);</w:t>
      </w:r>
    </w:p>
    <w:p w:rsidR="009F433C" w:rsidRDefault="009F43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 платных дополнительных услуг воспитанникам ДОУ (п. 22 ч. 3 ст</w:t>
      </w:r>
      <w:r w:rsidR="007641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28 Закона)</w:t>
      </w:r>
      <w:r w:rsidR="00764105">
        <w:rPr>
          <w:rFonts w:ascii="Times New Roman" w:hAnsi="Times New Roman" w:cs="Times New Roman"/>
          <w:sz w:val="24"/>
          <w:szCs w:val="24"/>
        </w:rPr>
        <w:t>;</w:t>
      </w:r>
    </w:p>
    <w:p w:rsidR="00764105" w:rsidRDefault="00764105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содействии деятельности родительских комитетов (законных представителей) несовершеннолетних воспитанников (п. 19</w:t>
      </w:r>
      <w:r w:rsidR="002D56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ч. 3</w:t>
      </w:r>
      <w:r w:rsidR="002D563C">
        <w:rPr>
          <w:rFonts w:ascii="Times New Roman" w:hAnsi="Times New Roman" w:cs="Times New Roman"/>
          <w:sz w:val="24"/>
          <w:szCs w:val="24"/>
        </w:rPr>
        <w:t>ст. 28 Закона);</w:t>
      </w:r>
    </w:p>
    <w:p w:rsidR="002D563C" w:rsidRDefault="002D56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информацию представителей организаций и учреждений, взаимодействующих с Организацией, по вопросам развития и воспитания воспитанников (п. 22 ч. 3 ст. 28 Закона);</w:t>
      </w:r>
    </w:p>
    <w:p w:rsidR="002D563C" w:rsidRDefault="002D56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организации конкурсов педагогического мастерства (п. 22 ч. 4 ст. 28 Закона);</w:t>
      </w:r>
    </w:p>
    <w:p w:rsidR="002D563C" w:rsidRDefault="002D56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повышении квалификации и переподготовки педагогических работников, развития их творческих инициатив (п. 22 ч. 3 ст. 28 Закона);</w:t>
      </w:r>
    </w:p>
    <w:p w:rsidR="002D563C" w:rsidRDefault="002D563C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210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повышении педагогическими работниками своего профессионального уровня (п. 7 ч. 1 ст. 48 Закона);</w:t>
      </w:r>
    </w:p>
    <w:p w:rsidR="002D563C" w:rsidRDefault="0062101F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2D563C">
        <w:rPr>
          <w:rFonts w:ascii="Times New Roman" w:hAnsi="Times New Roman" w:cs="Times New Roman"/>
          <w:sz w:val="24"/>
          <w:szCs w:val="24"/>
        </w:rPr>
        <w:t xml:space="preserve"> ведении официального сайта ДОУ в сети «интернет» (п. 21 ч. 3 ст. </w:t>
      </w:r>
      <w:r>
        <w:rPr>
          <w:rFonts w:ascii="Times New Roman" w:hAnsi="Times New Roman" w:cs="Times New Roman"/>
          <w:sz w:val="24"/>
          <w:szCs w:val="24"/>
        </w:rPr>
        <w:t>28 Закона);</w:t>
      </w:r>
    </w:p>
    <w:p w:rsidR="0062101F" w:rsidRDefault="0062101F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выполнении ранее принятых решений педагогического совета (п. 22 ч. 3 ст. 28 Закона);</w:t>
      </w:r>
    </w:p>
    <w:p w:rsidR="0062101F" w:rsidRDefault="0062101F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ответственности педагогических работников за неисполнение или ненадлежащее исполнение возложенных на их обязанностей в порядке и в случаях, которые установлены федеральными </w:t>
      </w:r>
      <w:r w:rsidR="00F005E3">
        <w:rPr>
          <w:rFonts w:ascii="Times New Roman" w:hAnsi="Times New Roman" w:cs="Times New Roman"/>
          <w:sz w:val="24"/>
          <w:szCs w:val="24"/>
        </w:rPr>
        <w:t>законами (п. 22 ч. 3 ст. 28, ч. 4 ст. 48 Закона);</w:t>
      </w:r>
    </w:p>
    <w:p w:rsidR="00F005E3" w:rsidRDefault="00F005E3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вопросы в соответствии с законодательством Российской Федерации (п. 22 ч. 3 ст. 28 Закона);</w:t>
      </w:r>
    </w:p>
    <w:p w:rsidR="00F005E3" w:rsidRDefault="00F005E3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проведении оценки индивидуального развития воспитанников в рамках педагогической диагностики (мониторинга) (п. 22 ч. 3 ст. 28 Закона);</w:t>
      </w:r>
    </w:p>
    <w:p w:rsidR="008C43A2" w:rsidRDefault="008C43A2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результатах осуществления внутреннего текущего контроля, характеризующих оценку эффективности педагогических действий (п. 22 ч. 3 ст. 28 Закона).</w:t>
      </w:r>
    </w:p>
    <w:p w:rsidR="008C43A2" w:rsidRDefault="008C43A2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8C43A2" w:rsidRDefault="008C43A2" w:rsidP="008C43A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управления педагогическим советом.</w:t>
      </w:r>
    </w:p>
    <w:p w:rsidR="008C43A2" w:rsidRDefault="008C43A2" w:rsidP="008C43A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43A2" w:rsidRDefault="008C43A2" w:rsidP="008C43A2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педагогического совета могут принимать участие: </w:t>
      </w:r>
    </w:p>
    <w:p w:rsidR="008C43A2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члены родительского комитета воспитанников;</w:t>
      </w:r>
    </w:p>
    <w:p w:rsidR="00B00774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B00774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Лица, приглашенные на педагогический совет, пользуются правом совещательного голоса.</w:t>
      </w:r>
    </w:p>
    <w:p w:rsidR="00B00774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Председателем педагогического совета является заведующий ДОУ который:</w:t>
      </w:r>
    </w:p>
    <w:p w:rsidR="00B00774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и контролирует выполнение решений педагогического совета;</w:t>
      </w:r>
    </w:p>
    <w:p w:rsidR="00B00774" w:rsidRDefault="00B0077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утверждает повестку для п</w:t>
      </w:r>
      <w:r w:rsidR="0013358B">
        <w:rPr>
          <w:rFonts w:ascii="Times New Roman" w:hAnsi="Times New Roman" w:cs="Times New Roman"/>
          <w:sz w:val="24"/>
          <w:szCs w:val="24"/>
        </w:rPr>
        <w:t>едагогического совета.</w:t>
      </w:r>
    </w:p>
    <w:p w:rsidR="0013358B" w:rsidRDefault="0013358B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Педагогический совет избирает секретаря сроком на один учебный год;</w:t>
      </w:r>
    </w:p>
    <w:p w:rsidR="0013358B" w:rsidRDefault="0013358B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Педагогический совет работает по плану, составляющему часть годового плана работы ДОУ.</w:t>
      </w:r>
    </w:p>
    <w:p w:rsidR="0013358B" w:rsidRDefault="0013358B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Педагогический совет созывается не реже пяти раз в учебный год в соответствии</w:t>
      </w:r>
      <w:r w:rsidR="00597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определенными на данный период задачами ДОУ. В случае необходимости могут созываться внеочередные за</w:t>
      </w:r>
      <w:r w:rsidR="00597154">
        <w:rPr>
          <w:rFonts w:ascii="Times New Roman" w:hAnsi="Times New Roman" w:cs="Times New Roman"/>
          <w:sz w:val="24"/>
          <w:szCs w:val="24"/>
        </w:rPr>
        <w:t>седания педагогического совета.</w:t>
      </w:r>
    </w:p>
    <w:p w:rsidR="00597154" w:rsidRDefault="0059715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Заседание педагогического совета правомочны, если на них не менее половины всего состава.</w:t>
      </w:r>
    </w:p>
    <w:p w:rsidR="00597154" w:rsidRDefault="0059715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Решения педагогического совета правомочны, если на них присутствует не менее двух третей его членов. При ровном количестве голосов решающим является голос председателя</w:t>
      </w:r>
      <w:r w:rsidR="002E2ED5">
        <w:rPr>
          <w:rFonts w:ascii="Times New Roman" w:hAnsi="Times New Roman" w:cs="Times New Roman"/>
          <w:sz w:val="24"/>
          <w:szCs w:val="24"/>
        </w:rPr>
        <w:t xml:space="preserve"> педагогического совета. Решения, принятые </w:t>
      </w:r>
      <w:r w:rsidR="002E2ED5" w:rsidRPr="002E2ED5">
        <w:rPr>
          <w:rFonts w:ascii="Times New Roman" w:hAnsi="Times New Roman" w:cs="Times New Roman"/>
          <w:sz w:val="24"/>
          <w:szCs w:val="24"/>
        </w:rPr>
        <w:t>на педагогическом со</w:t>
      </w:r>
      <w:r w:rsidR="002E2ED5">
        <w:rPr>
          <w:rFonts w:ascii="Times New Roman" w:hAnsi="Times New Roman" w:cs="Times New Roman"/>
          <w:sz w:val="24"/>
          <w:szCs w:val="24"/>
        </w:rPr>
        <w:t>вет</w:t>
      </w:r>
      <w:r w:rsidR="002E2ED5" w:rsidRPr="002E2ED5">
        <w:rPr>
          <w:rFonts w:ascii="Times New Roman" w:hAnsi="Times New Roman" w:cs="Times New Roman"/>
          <w:sz w:val="24"/>
          <w:szCs w:val="24"/>
        </w:rPr>
        <w:t>е и не противоре</w:t>
      </w:r>
      <w:r w:rsidR="002E2ED5">
        <w:rPr>
          <w:rFonts w:ascii="Times New Roman" w:hAnsi="Times New Roman" w:cs="Times New Roman"/>
          <w:sz w:val="24"/>
          <w:szCs w:val="24"/>
        </w:rPr>
        <w:t>чащие законодательству Российской Федерации, уста</w:t>
      </w:r>
      <w:r w:rsidR="002E2ED5" w:rsidRPr="002E2ED5">
        <w:rPr>
          <w:rFonts w:ascii="Times New Roman" w:hAnsi="Times New Roman" w:cs="Times New Roman"/>
          <w:sz w:val="24"/>
          <w:szCs w:val="24"/>
        </w:rPr>
        <w:t xml:space="preserve">ву </w:t>
      </w:r>
      <w:r w:rsidR="002E2ED5">
        <w:rPr>
          <w:rFonts w:ascii="Times New Roman" w:hAnsi="Times New Roman" w:cs="Times New Roman"/>
          <w:sz w:val="24"/>
          <w:szCs w:val="24"/>
        </w:rPr>
        <w:t>ДОУ, являются обязательными для исполнения всеми членами педагогического совета.</w:t>
      </w:r>
    </w:p>
    <w:p w:rsidR="002E2ED5" w:rsidRDefault="002E2ED5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Решения выполняют в установленные сроки ответственные лица, указанные в протоколе заседания педагогического совета.</w:t>
      </w:r>
    </w:p>
    <w:p w:rsidR="002E2ED5" w:rsidRDefault="00195FC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195FC4" w:rsidRDefault="00195FC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Заведующий в случае несогласия с решением педагогического совета, приостанавливает выполнение решения.</w:t>
      </w:r>
    </w:p>
    <w:p w:rsidR="00195FC4" w:rsidRDefault="00195FC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95FC4" w:rsidRDefault="00195FC4" w:rsidP="00195FC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 и ответственность педагогического совета.</w:t>
      </w:r>
    </w:p>
    <w:p w:rsidR="00195FC4" w:rsidRDefault="00195FC4" w:rsidP="00195FC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FC4" w:rsidRDefault="00FC29B1" w:rsidP="00FC29B1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совет имеет право:</w:t>
      </w:r>
    </w:p>
    <w:p w:rsidR="00FC29B1" w:rsidRDefault="00FC29B1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участвовать в управлении ДОУ;</w:t>
      </w:r>
    </w:p>
    <w:p w:rsidR="00FC29B1" w:rsidRDefault="00FC29B1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FC29B1" w:rsidRDefault="00FC29B1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взаимодействовать с другими органами управления ДОУ, общественными организациями, учреждениями,</w:t>
      </w:r>
    </w:p>
    <w:p w:rsidR="00FC29B1" w:rsidRDefault="00FC29B1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FC29B1" w:rsidRDefault="00710F2F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потребовать обсуждения педагогическим советом любого вопроса, касающегося образовательной деятельности ДОУ, если его предложения поддержат не менее одной трети членов педагогического совета;</w:t>
      </w:r>
    </w:p>
    <w:p w:rsidR="00710F2F" w:rsidRDefault="00710F2F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710F2F" w:rsidRDefault="00710F2F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Педагогический совет несет ответственность:</w:t>
      </w:r>
    </w:p>
    <w:p w:rsidR="00710F2F" w:rsidRDefault="00DD218C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выполнение, выполнение не в полном объеме или невыполнение закрепленных за ним задач и функций;</w:t>
      </w:r>
    </w:p>
    <w:p w:rsidR="00DD218C" w:rsidRDefault="00DD218C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соответствие принимаемых решений законодательству Российской Федерации, нормативно – правовым актам.</w:t>
      </w:r>
    </w:p>
    <w:p w:rsidR="00DD218C" w:rsidRDefault="00DD218C" w:rsidP="00FC2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D218C" w:rsidRDefault="00DD218C" w:rsidP="00DD218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Делопроизводство</w:t>
      </w:r>
    </w:p>
    <w:p w:rsidR="00DD218C" w:rsidRDefault="00DD218C" w:rsidP="00DD218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218C" w:rsidRDefault="00DD218C" w:rsidP="00DD218C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Заседания Педагогического совета оформляются протоколо</w:t>
      </w:r>
      <w:r w:rsidR="0043599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 В протоколе</w:t>
      </w:r>
      <w:r w:rsidR="004F1DFF">
        <w:rPr>
          <w:rFonts w:ascii="Times New Roman" w:hAnsi="Times New Roman" w:cs="Times New Roman"/>
          <w:sz w:val="24"/>
          <w:szCs w:val="24"/>
        </w:rPr>
        <w:t xml:space="preserve"> </w:t>
      </w:r>
      <w:r w:rsidR="003D504D">
        <w:rPr>
          <w:rFonts w:ascii="Times New Roman" w:hAnsi="Times New Roman" w:cs="Times New Roman"/>
          <w:sz w:val="24"/>
          <w:szCs w:val="24"/>
        </w:rPr>
        <w:t>фиксируется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3D504D" w:rsidRDefault="003D504D" w:rsidP="00DD218C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Нумерация протоколов ведется от начала учебного года.</w:t>
      </w:r>
    </w:p>
    <w:p w:rsidR="003D504D" w:rsidRDefault="003D504D" w:rsidP="00DD218C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Книга протоколов Педагогического совета хранится в Организации 3 года.</w:t>
      </w:r>
    </w:p>
    <w:p w:rsidR="003D504D" w:rsidRPr="00DD218C" w:rsidRDefault="003D504D" w:rsidP="00DD218C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Книга протоколов Педагогического совета за каждый учебный год нумеруется постранично, прошнуровывается, скрепляется подписью заведующего и печатью.</w:t>
      </w:r>
    </w:p>
    <w:p w:rsidR="00195FC4" w:rsidRPr="002E2ED5" w:rsidRDefault="00195FC4" w:rsidP="00B0077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433C" w:rsidRPr="009F433C" w:rsidRDefault="009F433C" w:rsidP="009F43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A81" w:rsidRDefault="00AC3A8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AF1571" w:rsidRPr="00A4482D" w:rsidRDefault="00AF1571" w:rsidP="00A4482D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22542" w:rsidRPr="005B63A5" w:rsidRDefault="00B22542" w:rsidP="00B2254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22542" w:rsidRPr="005B63A5" w:rsidSect="008B6130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85639"/>
    <w:multiLevelType w:val="multilevel"/>
    <w:tmpl w:val="87625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C9"/>
    <w:rsid w:val="00096E8A"/>
    <w:rsid w:val="000F7725"/>
    <w:rsid w:val="0013358B"/>
    <w:rsid w:val="00195FC4"/>
    <w:rsid w:val="002C1212"/>
    <w:rsid w:val="002D563C"/>
    <w:rsid w:val="002E2ED5"/>
    <w:rsid w:val="003C4DE7"/>
    <w:rsid w:val="003D504D"/>
    <w:rsid w:val="00435994"/>
    <w:rsid w:val="0048503C"/>
    <w:rsid w:val="004C55C9"/>
    <w:rsid w:val="004F1DFF"/>
    <w:rsid w:val="00597154"/>
    <w:rsid w:val="005B63A5"/>
    <w:rsid w:val="005C63F0"/>
    <w:rsid w:val="0062101F"/>
    <w:rsid w:val="00677298"/>
    <w:rsid w:val="00710F2F"/>
    <w:rsid w:val="00764105"/>
    <w:rsid w:val="007B08EB"/>
    <w:rsid w:val="007B342C"/>
    <w:rsid w:val="007E5211"/>
    <w:rsid w:val="008172E2"/>
    <w:rsid w:val="00873296"/>
    <w:rsid w:val="008857B4"/>
    <w:rsid w:val="008B6130"/>
    <w:rsid w:val="008C43A2"/>
    <w:rsid w:val="0090299D"/>
    <w:rsid w:val="00924BD6"/>
    <w:rsid w:val="00942289"/>
    <w:rsid w:val="009F433C"/>
    <w:rsid w:val="009F4CC3"/>
    <w:rsid w:val="00A237C0"/>
    <w:rsid w:val="00A4482D"/>
    <w:rsid w:val="00A929B1"/>
    <w:rsid w:val="00AC3A81"/>
    <w:rsid w:val="00AF1571"/>
    <w:rsid w:val="00B00774"/>
    <w:rsid w:val="00B22542"/>
    <w:rsid w:val="00C80549"/>
    <w:rsid w:val="00DD218C"/>
    <w:rsid w:val="00E44872"/>
    <w:rsid w:val="00EF3527"/>
    <w:rsid w:val="00F005E3"/>
    <w:rsid w:val="00F1146D"/>
    <w:rsid w:val="00FC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21F28-7BBE-430F-B283-08EA12D2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D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2021-06-15T03:10:00Z</cp:lastPrinted>
  <dcterms:created xsi:type="dcterms:W3CDTF">2021-06-11T03:18:00Z</dcterms:created>
  <dcterms:modified xsi:type="dcterms:W3CDTF">2021-06-15T03:20:00Z</dcterms:modified>
</cp:coreProperties>
</file>